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8FB" w:rsidRPr="006048FB" w:rsidRDefault="006048FB" w:rsidP="006048F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 xml:space="preserve">UNEP FI </w:t>
      </w:r>
      <w:r w:rsidRPr="006048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COP31 Küresel Sürdürülebilir Sigorta Zirvesi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İklim Dirençliliği Zorunluluğu: Ekonomi Genelinde Dirençliliği Hızlandırmak için Sigorta Sektörünün Yetkinliklerinden Yararlanmak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Tarih: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13–14 Kasım 2026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Format: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Yüz yüze ve çevrim içi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Yer: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COP31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Insurance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House –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Titanic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Deluxe Golf Belek, Antalya, Türkiye</w:t>
      </w:r>
    </w:p>
    <w:p w:rsidR="006048FB" w:rsidRPr="006048FB" w:rsidRDefault="006048FB" w:rsidP="006048F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Zirve, Birleşmiş Milletler Çevre Programı (UNEP) ile Türkiye Sigorta Birliği (TSB) tarafından ortaklaşa düzenlenmektedir. Sigorta sektörünün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risk yöneticisi, risk taşıyıcısı ve yatırımcı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üstlendiği üçlü rolden hareketle; iklim dirençliliğinin ekonominin tüm katmanlarında nasıl güçlendirilebileceği ele alınacaktır. </w:t>
      </w:r>
    </w:p>
    <w:p w:rsidR="006048FB" w:rsidRPr="006048FB" w:rsidRDefault="006048FB" w:rsidP="00604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Gün — 13 Kasım 2026 Cuma | COP31 Finans Günü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08.00–09.00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Kayıt ve İkram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09.00–09.05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Etkinlik Kuralları ve UNEP Rekabet Hukuku Bildirimi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09.05–09.20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Açılış Konuşmaları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•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Butch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Bacani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, Sigortacılık Başkanı, BM Çevre Programı (UNEP)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• Özgür Obalı, Genel Sekreter, Türkiye Sigorta Birliği (TSB)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09.20–09.40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Ana Konuşma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09.40–10.00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BM Sürdürülebilir Sigortacılık İlkeleri (PSI) Raporunun Küresel </w:t>
      </w:r>
      <w:proofErr w:type="spellStart"/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Lansmanı</w:t>
      </w:r>
      <w:proofErr w:type="spellEnd"/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6048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“Kırılganlıktan </w:t>
      </w:r>
      <w:proofErr w:type="spellStart"/>
      <w:r w:rsidRPr="006048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Sigortalanabilirliğe</w:t>
      </w:r>
      <w:proofErr w:type="spellEnd"/>
      <w:r w:rsidRPr="006048F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: Artan Fiziksel İklim Riskleri Çağında Dirençli Toplumlar ve Ekonomiler İnşa Etmek”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10.00–11.15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1: Ekonomi Genelinde İklim Dirençliliğinin Hızlandırılması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11.15–11.35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Ara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11.35–12.35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Panel 2: Eksik Halka: Dirençliliğin Değerinin Belirlenmesi ve Ödüllendirilmesi ile </w:t>
      </w:r>
      <w:proofErr w:type="spellStart"/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Sigortalanabilirliğin</w:t>
      </w:r>
      <w:proofErr w:type="spellEnd"/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Geliştirilmesi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12.35–13.35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Öğle Yemeği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13.35–14.35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3: Geleceğe Hazır: Dirençli Şehirler ve Ülkeler İnşa Eden Ortaklıklar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14.35–15.35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4: Unutulan Orta Kesim: Dirençli Mikro, Küçük ve Orta Ölçekli İşletmelerin (KOBİ’lerin) İnşası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15.35–15.55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Ara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15.55–16.55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5: Sigorta Sektörünün Risk Yönetimi Yetkinliklerinden Yararlanmak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16.55–17.00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Kapanış Konuşmaları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17.00–18.00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Networking Resepsiyonu </w:t>
      </w:r>
    </w:p>
    <w:p w:rsidR="006048FB" w:rsidRPr="006048FB" w:rsidRDefault="006048FB" w:rsidP="00604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Gün — 14 Kasım 2026 Cumartesi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08.00–09.00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Kayıt ve İkram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09.00–09.05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Etkinlik Kuralları ve UNEP Rekabet Hukuku Bildirimi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09.05–09.20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Açılış Konuşmaları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•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Butch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Bacani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, Sigortacılık Başkanı, BM Çevre Programı (UNEP)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• Özgür Obalı, Genel Sekreter, Türkiye Sigorta Birliği (TSB)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09.20–09.40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Ana Konuşma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09.40–10.00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Türk Sigorta Sektöründen Sürdürülebilirlik Liderliği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• İmza Töreni: </w:t>
      </w:r>
      <w:proofErr w:type="spellStart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>TSB’nin</w:t>
      </w:r>
      <w:proofErr w:type="spellEnd"/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UNEP Sürdürülebilir Sigortacılık İlkeleri (PSI) ve Sigorta Dönüşüm Forumu (FIT) destekçisi olması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10.00–11.15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6: Dirençlilikte Yeni Sınır: İklim–Doğa Bağlantısının Sigortalanması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11.15–11.35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Ara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11.35–12.35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7: Dirençli İnsanlar: Sigortacılıkta İklim Kaynaklı Sağlık Risklerinin Yönetimi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12.35–13.35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Öğle Yemeği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13.35–13.55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Özel Söyleşi: İklim Verisi Açığının Kapatılması – BM Sistematik Gözlemler Finansman Fonu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13.55–14.55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8: Düşük Karbonlu Ekonominin Sigortalanması ve Bu Ekonomiye Yatırım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14.55–15.55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Panel 9: COP31’den COP32’ye: Sürdürülebilir Sigortacılığın Etkisinin Güçlendirilmesi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15.55–16.00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Kapanış Konuşmaları</w:t>
      </w:r>
    </w:p>
    <w:p w:rsidR="006048FB" w:rsidRPr="006048FB" w:rsidRDefault="006048FB" w:rsidP="0060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048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16.00–17.00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—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Kapanış</w:t>
      </w:r>
      <w:r w:rsidRPr="006048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Resepsiyonu</w:t>
      </w:r>
    </w:p>
    <w:p w:rsidR="00270E1C" w:rsidRDefault="00CA766E"/>
    <w:sectPr w:rsidR="00270E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FB"/>
    <w:rsid w:val="00143DE2"/>
    <w:rsid w:val="006048FB"/>
    <w:rsid w:val="0065782F"/>
    <w:rsid w:val="00CA766E"/>
    <w:rsid w:val="00F3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BE4B8-8AF2-45E1-93ED-CCBC9E63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604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6048FB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60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048FB"/>
    <w:rPr>
      <w:b/>
      <w:bCs/>
    </w:rPr>
  </w:style>
  <w:style w:type="character" w:styleId="Vurgu">
    <w:name w:val="Emphasis"/>
    <w:basedOn w:val="VarsaylanParagrafYazTipi"/>
    <w:uiPriority w:val="20"/>
    <w:qFormat/>
    <w:rsid w:val="006048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Atilla Oksay</dc:creator>
  <cp:keywords/>
  <dc:description/>
  <cp:lastModifiedBy>Atilla Oksay</cp:lastModifiedBy>
  <cp:revision>2</cp:revision>
  <dcterms:created xsi:type="dcterms:W3CDTF">2026-09-17T14:38:00Z</dcterms:created>
  <dcterms:modified xsi:type="dcterms:W3CDTF">2026-09-17T14:38:00Z</dcterms:modified>
</cp:coreProperties>
</file>